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725CA" w14:textId="3BA6B90A" w:rsidR="001271B9" w:rsidRDefault="00ED4AD1" w:rsidP="00ED4AD1">
      <w:pPr>
        <w:pStyle w:val="Title"/>
      </w:pPr>
      <w:r>
        <w:t>Helpful Links for the Broan-NuTone Air Purifier:</w:t>
      </w:r>
    </w:p>
    <w:p w14:paraId="2C25900A" w14:textId="77777777" w:rsidR="00ED4AD1" w:rsidRDefault="00ED4AD1"/>
    <w:p w14:paraId="5BC779EA" w14:textId="74528003" w:rsidR="00ED4AD1" w:rsidRDefault="00000000">
      <w:hyperlink r:id="rId4" w:history="1">
        <w:r w:rsidR="00ED4AD1" w:rsidRPr="00147CED">
          <w:rPr>
            <w:rStyle w:val="Hyperlink"/>
          </w:rPr>
          <w:t>Product</w:t>
        </w:r>
        <w:r w:rsidR="003E5B67" w:rsidRPr="00147CED">
          <w:rPr>
            <w:rStyle w:val="Hyperlink"/>
          </w:rPr>
          <w:t xml:space="preserve"> Launch Press Release</w:t>
        </w:r>
      </w:hyperlink>
      <w:r w:rsidR="00147CED">
        <w:t xml:space="preserve"> </w:t>
      </w:r>
    </w:p>
    <w:p w14:paraId="319D105B" w14:textId="5C0081EC" w:rsidR="003E5B67" w:rsidRDefault="00000000">
      <w:hyperlink r:id="rId5" w:history="1">
        <w:r w:rsidR="003E5B67" w:rsidRPr="00147CED">
          <w:rPr>
            <w:rStyle w:val="Hyperlink"/>
          </w:rPr>
          <w:t>Air Purifier Buying Guide</w:t>
        </w:r>
      </w:hyperlink>
    </w:p>
    <w:p w14:paraId="0743865A" w14:textId="3B060D4B" w:rsidR="003E5B67" w:rsidRDefault="00000000">
      <w:hyperlink r:id="rId6" w:history="1">
        <w:r w:rsidR="003E5B67" w:rsidRPr="00147CED">
          <w:rPr>
            <w:rStyle w:val="Hyperlink"/>
          </w:rPr>
          <w:t>Broan-NuTone Air Purifier Product Page</w:t>
        </w:r>
      </w:hyperlink>
      <w:r w:rsidR="003E5B67">
        <w:t xml:space="preserve"> </w:t>
      </w:r>
    </w:p>
    <w:p w14:paraId="09F00305" w14:textId="7D140CF8" w:rsidR="006C3FE6" w:rsidRPr="005E28F4" w:rsidRDefault="005E28F4">
      <w:pPr>
        <w:rPr>
          <w:rFonts w:cstheme="minorHAnsi"/>
        </w:rPr>
      </w:pPr>
      <w:hyperlink r:id="rId7" w:history="1">
        <w:r w:rsidRPr="005E28F4">
          <w:rPr>
            <w:rStyle w:val="Hyperlink"/>
            <w:rFonts w:cstheme="minorHAnsi"/>
            <w:sz w:val="23"/>
            <w:szCs w:val="23"/>
            <w:shd w:val="clear" w:color="auto" w:fill="FFFFFF"/>
          </w:rPr>
          <w:t>BNAP 100 Features Video</w:t>
        </w:r>
      </w:hyperlink>
    </w:p>
    <w:sectPr w:rsidR="006C3FE6" w:rsidRPr="005E28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AD1"/>
    <w:rsid w:val="001271B9"/>
    <w:rsid w:val="00147CED"/>
    <w:rsid w:val="003E5B67"/>
    <w:rsid w:val="005E28F4"/>
    <w:rsid w:val="006C3FE6"/>
    <w:rsid w:val="00740080"/>
    <w:rsid w:val="00ED4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8CF8E"/>
  <w15:chartTrackingRefBased/>
  <w15:docId w15:val="{61ADDAE6-0F6C-481B-9C3F-97F70B73E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4A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4A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ED4AD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D4A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link">
    <w:name w:val="Hyperlink"/>
    <w:basedOn w:val="DefaultParagraphFont"/>
    <w:uiPriority w:val="99"/>
    <w:unhideWhenUsed/>
    <w:rsid w:val="003E5B6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5B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outu.be/FqFaWF1nCJw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roan-nutone.com/en-us/product/freshairsystems/bnap-100" TargetMode="External"/><Relationship Id="rId5" Type="http://schemas.openxmlformats.org/officeDocument/2006/relationships/hyperlink" Target="https://broan-nutone.com/en-us/home/learn/air-purifier-buying-guide" TargetMode="External"/><Relationship Id="rId4" Type="http://schemas.openxmlformats.org/officeDocument/2006/relationships/hyperlink" Target="https://www.broan-nutone.com/getmedia/82f7ff73-57ad-4e68-a466-915788c51ba8/BN_Air-Purifier_Press-Release_FINAL.pd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Broan LLC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Griesmer</dc:creator>
  <cp:keywords/>
  <dc:description/>
  <cp:lastModifiedBy>Megan Neitzel</cp:lastModifiedBy>
  <cp:revision>4</cp:revision>
  <dcterms:created xsi:type="dcterms:W3CDTF">2023-07-06T16:18:00Z</dcterms:created>
  <dcterms:modified xsi:type="dcterms:W3CDTF">2023-07-20T17:09:00Z</dcterms:modified>
</cp:coreProperties>
</file>